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4863" w14:textId="77777777" w:rsidR="008F3EC9" w:rsidRDefault="008F3EC9" w:rsidP="00E801C9">
      <w:pPr>
        <w:jc w:val="center"/>
        <w:rPr>
          <w:rFonts w:ascii="Trajan" w:hAnsi="Trajan"/>
        </w:rPr>
      </w:pPr>
    </w:p>
    <w:p w14:paraId="2EE454E7" w14:textId="250D133D" w:rsidR="00DC602C" w:rsidRPr="00DC602C" w:rsidRDefault="004D7923" w:rsidP="00DC602C">
      <w:pPr>
        <w:pStyle w:val="CM1"/>
        <w:jc w:val="both"/>
        <w:rPr>
          <w:b/>
        </w:rPr>
      </w:pPr>
      <w:r w:rsidRPr="00D77005">
        <w:rPr>
          <w:b/>
        </w:rPr>
        <w:t xml:space="preserve">Il sottoscritto </w:t>
      </w:r>
      <w:r w:rsidR="001F0DAE">
        <w:rPr>
          <w:b/>
        </w:rPr>
        <w:t>prof.</w:t>
      </w:r>
      <w:r w:rsidR="00244C96">
        <w:rPr>
          <w:b/>
        </w:rPr>
        <w:t xml:space="preserve"> Marco </w:t>
      </w:r>
      <w:proofErr w:type="spellStart"/>
      <w:r w:rsidR="00244C96">
        <w:rPr>
          <w:b/>
        </w:rPr>
        <w:t>Pretelli</w:t>
      </w:r>
      <w:proofErr w:type="spellEnd"/>
      <w:r w:rsidRPr="00D77005">
        <w:rPr>
          <w:b/>
        </w:rPr>
        <w:t xml:space="preserve"> chiede l’attivazione di </w:t>
      </w:r>
      <w:r w:rsidR="00244C96">
        <w:rPr>
          <w:b/>
        </w:rPr>
        <w:t xml:space="preserve">1 </w:t>
      </w:r>
      <w:r w:rsidR="009D3D19">
        <w:rPr>
          <w:b/>
        </w:rPr>
        <w:t>bors</w:t>
      </w:r>
      <w:r w:rsidR="00244C96">
        <w:rPr>
          <w:b/>
        </w:rPr>
        <w:t>a</w:t>
      </w:r>
      <w:r w:rsidR="009D3D19">
        <w:rPr>
          <w:b/>
        </w:rPr>
        <w:t xml:space="preserve"> </w:t>
      </w:r>
      <w:r w:rsidR="009D3D19" w:rsidRPr="00A35460">
        <w:rPr>
          <w:b/>
        </w:rPr>
        <w:t xml:space="preserve">di </w:t>
      </w:r>
      <w:r w:rsidR="00A35460" w:rsidRPr="00A35460">
        <w:rPr>
          <w:b/>
        </w:rPr>
        <w:t>ricerca</w:t>
      </w:r>
      <w:r w:rsidRPr="00D77005">
        <w:rPr>
          <w:b/>
        </w:rPr>
        <w:t xml:space="preserve"> sul tema</w:t>
      </w:r>
      <w:r w:rsidR="00DC602C">
        <w:rPr>
          <w:b/>
        </w:rPr>
        <w:t>:</w:t>
      </w:r>
    </w:p>
    <w:p w14:paraId="656BC530" w14:textId="4E83B64A" w:rsidR="00DC602C" w:rsidRPr="00DC602C" w:rsidRDefault="0073794F" w:rsidP="00DC602C">
      <w:pPr>
        <w:pStyle w:val="CM1"/>
        <w:rPr>
          <w:b/>
        </w:rPr>
      </w:pPr>
      <w:r w:rsidRPr="0073794F">
        <w:rPr>
          <w:b/>
        </w:rPr>
        <w:t>"Censimento nazionale delle architetture italiane del secondo Novecento nella Regione Emilia Romagna. Aggiornamento e ampliamento”</w:t>
      </w:r>
    </w:p>
    <w:p w14:paraId="41F700A6" w14:textId="2B9FC81A" w:rsidR="00653922" w:rsidRDefault="00DC602C" w:rsidP="00A35460">
      <w:pPr>
        <w:pStyle w:val="CM1"/>
        <w:jc w:val="both"/>
      </w:pPr>
      <w:r w:rsidRPr="00A35460">
        <w:t xml:space="preserve">Obiettivo della borsa di </w:t>
      </w:r>
      <w:r w:rsidR="00A35460" w:rsidRPr="00A35460">
        <w:t>ricerca</w:t>
      </w:r>
      <w:r w:rsidRPr="00A35460">
        <w:t xml:space="preserve"> è il supporto</w:t>
      </w:r>
      <w:r>
        <w:t xml:space="preserve"> alle attività relative al</w:t>
      </w:r>
      <w:r w:rsidR="00653922">
        <w:t>: "</w:t>
      </w:r>
      <w:r w:rsidR="00653922">
        <w:rPr>
          <w:i/>
          <w:iCs/>
        </w:rPr>
        <w:t>Censimento nazionale delle architetture italiane del secondo Novecento nella Regione Emilia Romagna. Aggiornamento e ampliamento</w:t>
      </w:r>
      <w:r w:rsidR="00653922">
        <w:t xml:space="preserve">”, con riferimento alle opere e alle aree urbane del territorio regionale. L'obiettivo è aggiornare e ampliare la campagna di ricerca riguardante l’intera Regione ai fini dell’inserimento nella banca dati di nuove schede di Censimento da svolgersi in continuità metodologica con le ricerche avviate dal </w:t>
      </w:r>
      <w:proofErr w:type="spellStart"/>
      <w:r w:rsidR="00653922">
        <w:t>MiC</w:t>
      </w:r>
      <w:proofErr w:type="spellEnd"/>
      <w:r w:rsidR="00653922">
        <w:t>, all’interno della convenzione onerosa sottoscritta tra il Dipartimento e il Segretariato Regionale dell’Emila Romagna.</w:t>
      </w:r>
      <w:r w:rsidR="00776F55">
        <w:t xml:space="preserve"> Le schede da produrre sono 100 </w:t>
      </w:r>
      <w:r w:rsidR="00A35460">
        <w:t>divise tra Bologna, Rimini, Modena, Reggio Emilia, Parma, Piacenza, Forlì-Cesena e Ferrara, come da elenco in allegato alla presenta richiesta.</w:t>
      </w:r>
    </w:p>
    <w:p w14:paraId="0D7E0C4E" w14:textId="77777777" w:rsidR="00B34868" w:rsidRPr="00B34868" w:rsidRDefault="00B34868" w:rsidP="00B34868">
      <w:pPr>
        <w:pStyle w:val="Default"/>
      </w:pPr>
    </w:p>
    <w:p w14:paraId="07B6CBB3" w14:textId="77777777" w:rsidR="004D7923" w:rsidRPr="00113358" w:rsidRDefault="004D7923" w:rsidP="001F0DAE">
      <w:pPr>
        <w:spacing w:line="360" w:lineRule="auto"/>
        <w:rPr>
          <w:sz w:val="24"/>
          <w:szCs w:val="24"/>
        </w:rPr>
      </w:pPr>
    </w:p>
    <w:p w14:paraId="0962A5CF" w14:textId="77777777" w:rsidR="00581F63" w:rsidRDefault="004D7923" w:rsidP="004D7923">
      <w:pPr>
        <w:jc w:val="both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Il finanziamento dell</w:t>
      </w:r>
      <w:r w:rsidR="001E573C">
        <w:rPr>
          <w:b/>
          <w:sz w:val="24"/>
          <w:szCs w:val="24"/>
        </w:rPr>
        <w:t xml:space="preserve">a borsa </w:t>
      </w:r>
      <w:r w:rsidRPr="00D77005">
        <w:rPr>
          <w:b/>
          <w:sz w:val="24"/>
          <w:szCs w:val="24"/>
        </w:rPr>
        <w:t xml:space="preserve">graverà sui fondi </w:t>
      </w:r>
      <w:r w:rsidR="00581F63">
        <w:rPr>
          <w:b/>
          <w:sz w:val="24"/>
          <w:szCs w:val="24"/>
        </w:rPr>
        <w:t>disponibili:</w:t>
      </w:r>
    </w:p>
    <w:p w14:paraId="0AB1497A" w14:textId="6C881385" w:rsidR="004D7923" w:rsidRPr="00581F63" w:rsidRDefault="00581F63" w:rsidP="004D7923">
      <w:pPr>
        <w:jc w:val="both"/>
        <w:rPr>
          <w:sz w:val="24"/>
          <w:szCs w:val="24"/>
        </w:rPr>
      </w:pPr>
      <w:r w:rsidRPr="00581F63">
        <w:rPr>
          <w:sz w:val="24"/>
          <w:szCs w:val="24"/>
        </w:rPr>
        <w:t xml:space="preserve">100% </w:t>
      </w:r>
      <w:r w:rsidR="00653922">
        <w:rPr>
          <w:sz w:val="24"/>
          <w:szCs w:val="24"/>
        </w:rPr>
        <w:t>sulla Convenzione Onerosa</w:t>
      </w:r>
      <w:r w:rsidR="00A35460">
        <w:rPr>
          <w:sz w:val="24"/>
          <w:szCs w:val="24"/>
        </w:rPr>
        <w:t xml:space="preserve"> con il Segretariato Regionale </w:t>
      </w:r>
      <w:proofErr w:type="gramStart"/>
      <w:r w:rsidR="00A35460">
        <w:rPr>
          <w:sz w:val="24"/>
          <w:szCs w:val="24"/>
        </w:rPr>
        <w:t>ER</w:t>
      </w:r>
      <w:r w:rsidR="00EF7177" w:rsidRPr="00581F63">
        <w:rPr>
          <w:sz w:val="24"/>
          <w:szCs w:val="24"/>
        </w:rPr>
        <w:t xml:space="preserve"> </w:t>
      </w:r>
      <w:r w:rsidR="004D7923" w:rsidRPr="00581F63">
        <w:rPr>
          <w:sz w:val="24"/>
          <w:szCs w:val="24"/>
        </w:rPr>
        <w:t xml:space="preserve"> </w:t>
      </w:r>
      <w:r w:rsidR="009444B5">
        <w:rPr>
          <w:sz w:val="24"/>
          <w:szCs w:val="24"/>
        </w:rPr>
        <w:t>(</w:t>
      </w:r>
      <w:proofErr w:type="gramEnd"/>
      <w:r w:rsidR="009444B5">
        <w:rPr>
          <w:sz w:val="24"/>
          <w:szCs w:val="24"/>
        </w:rPr>
        <w:t xml:space="preserve">responsabile prof. Marco </w:t>
      </w:r>
      <w:proofErr w:type="spellStart"/>
      <w:r w:rsidR="009444B5">
        <w:rPr>
          <w:sz w:val="24"/>
          <w:szCs w:val="24"/>
        </w:rPr>
        <w:t>Pretelli</w:t>
      </w:r>
      <w:proofErr w:type="spellEnd"/>
      <w:r w:rsidR="009444B5">
        <w:rPr>
          <w:sz w:val="24"/>
          <w:szCs w:val="24"/>
        </w:rPr>
        <w:t>)</w:t>
      </w:r>
    </w:p>
    <w:p w14:paraId="4E5C90AE" w14:textId="77777777" w:rsidR="004D7923" w:rsidRPr="00113358" w:rsidRDefault="004D7923" w:rsidP="004D7923">
      <w:pPr>
        <w:pStyle w:val="Default"/>
        <w:tabs>
          <w:tab w:val="left" w:pos="360"/>
          <w:tab w:val="left" w:pos="720"/>
        </w:tabs>
        <w:jc w:val="both"/>
      </w:pPr>
    </w:p>
    <w:p w14:paraId="0E0FF9DF" w14:textId="77777777" w:rsidR="004D7923" w:rsidRPr="00D77005" w:rsidRDefault="004D7923" w:rsidP="00D77005">
      <w:pPr>
        <w:jc w:val="both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-  composizione della commissione</w:t>
      </w:r>
      <w:r w:rsidR="00CA31E2" w:rsidRPr="00D77005">
        <w:rPr>
          <w:b/>
          <w:sz w:val="24"/>
          <w:szCs w:val="24"/>
        </w:rPr>
        <w:t xml:space="preserve"> (indicare 3 componenti+ un membro supplente)</w:t>
      </w:r>
    </w:p>
    <w:p w14:paraId="3835BF5B" w14:textId="4DE49A45" w:rsidR="00B34868" w:rsidRDefault="00EF7177" w:rsidP="00D77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Marco </w:t>
      </w:r>
      <w:proofErr w:type="spellStart"/>
      <w:r>
        <w:rPr>
          <w:sz w:val="24"/>
          <w:szCs w:val="24"/>
        </w:rPr>
        <w:t>Pretelli</w:t>
      </w:r>
      <w:proofErr w:type="spellEnd"/>
    </w:p>
    <w:p w14:paraId="202C2202" w14:textId="0A064593" w:rsidR="00EF7177" w:rsidRDefault="00EF7177" w:rsidP="00D77005">
      <w:pPr>
        <w:jc w:val="both"/>
        <w:rPr>
          <w:sz w:val="24"/>
          <w:szCs w:val="24"/>
        </w:rPr>
      </w:pPr>
      <w:r>
        <w:rPr>
          <w:sz w:val="24"/>
          <w:szCs w:val="24"/>
        </w:rPr>
        <w:t>Dott.ssa Alessia Zampini</w:t>
      </w:r>
    </w:p>
    <w:p w14:paraId="6EC9FE80" w14:textId="6DFC2ED4" w:rsidR="00EF7177" w:rsidRDefault="00EF7177" w:rsidP="00D77005">
      <w:pPr>
        <w:jc w:val="both"/>
        <w:rPr>
          <w:sz w:val="24"/>
          <w:szCs w:val="24"/>
        </w:rPr>
      </w:pPr>
      <w:r>
        <w:rPr>
          <w:sz w:val="24"/>
          <w:szCs w:val="24"/>
        </w:rPr>
        <w:t>Dott.ssa Leila Signorelli</w:t>
      </w:r>
    </w:p>
    <w:p w14:paraId="50EE76C2" w14:textId="3CCAFCDC" w:rsidR="00B34868" w:rsidRDefault="00EF7177" w:rsidP="00D77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Supplente: Prof. Andrea Ugolini </w:t>
      </w:r>
    </w:p>
    <w:p w14:paraId="674EC255" w14:textId="77777777" w:rsidR="00B34868" w:rsidRDefault="00B34868" w:rsidP="00D77005">
      <w:pPr>
        <w:jc w:val="both"/>
        <w:rPr>
          <w:sz w:val="24"/>
          <w:szCs w:val="24"/>
        </w:rPr>
      </w:pPr>
    </w:p>
    <w:p w14:paraId="538234E8" w14:textId="77777777" w:rsidR="00B34868" w:rsidRDefault="00B34868" w:rsidP="00D77005">
      <w:pPr>
        <w:jc w:val="both"/>
        <w:rPr>
          <w:sz w:val="24"/>
          <w:szCs w:val="24"/>
        </w:rPr>
      </w:pPr>
    </w:p>
    <w:p w14:paraId="22EC6A08" w14:textId="3B89061B" w:rsidR="004D7923" w:rsidRPr="00D77005" w:rsidRDefault="004D7923" w:rsidP="00D77005">
      <w:pPr>
        <w:jc w:val="both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- data scadenza bando</w:t>
      </w:r>
      <w:r w:rsidR="00776F55">
        <w:rPr>
          <w:b/>
          <w:sz w:val="24"/>
          <w:szCs w:val="24"/>
        </w:rPr>
        <w:t xml:space="preserve">: </w:t>
      </w:r>
      <w:r w:rsidR="005C368D">
        <w:rPr>
          <w:sz w:val="24"/>
          <w:szCs w:val="24"/>
        </w:rPr>
        <w:t>8</w:t>
      </w:r>
      <w:r w:rsidR="00776F55" w:rsidRPr="00776F55">
        <w:rPr>
          <w:sz w:val="24"/>
          <w:szCs w:val="24"/>
        </w:rPr>
        <w:t xml:space="preserve"> </w:t>
      </w:r>
      <w:r w:rsidR="005C368D">
        <w:rPr>
          <w:sz w:val="24"/>
          <w:szCs w:val="24"/>
        </w:rPr>
        <w:t>febbraio</w:t>
      </w:r>
      <w:r w:rsidR="00776F55" w:rsidRPr="00776F55">
        <w:rPr>
          <w:sz w:val="24"/>
          <w:szCs w:val="24"/>
        </w:rPr>
        <w:t xml:space="preserve"> 2022</w:t>
      </w:r>
    </w:p>
    <w:p w14:paraId="62AC7D0F" w14:textId="5663DC5D" w:rsidR="00125530" w:rsidRDefault="00125530" w:rsidP="00D77005">
      <w:pPr>
        <w:jc w:val="both"/>
        <w:rPr>
          <w:sz w:val="24"/>
          <w:szCs w:val="24"/>
        </w:rPr>
      </w:pPr>
    </w:p>
    <w:p w14:paraId="0E46A595" w14:textId="77777777" w:rsidR="007B400B" w:rsidRDefault="007B400B" w:rsidP="00D77005">
      <w:pPr>
        <w:jc w:val="both"/>
        <w:rPr>
          <w:sz w:val="24"/>
          <w:szCs w:val="24"/>
        </w:rPr>
      </w:pPr>
    </w:p>
    <w:p w14:paraId="474B05A4" w14:textId="468A9A97" w:rsidR="004D7923" w:rsidRPr="00D77005" w:rsidRDefault="004D7923" w:rsidP="00D77005">
      <w:pPr>
        <w:jc w:val="both"/>
        <w:rPr>
          <w:b/>
          <w:sz w:val="24"/>
          <w:szCs w:val="24"/>
        </w:rPr>
      </w:pPr>
      <w:r w:rsidRPr="00D77005">
        <w:rPr>
          <w:b/>
          <w:sz w:val="24"/>
          <w:szCs w:val="24"/>
        </w:rPr>
        <w:t>- data affissione albo degli ammessi</w:t>
      </w:r>
      <w:r w:rsidR="00F144F4">
        <w:rPr>
          <w:b/>
          <w:sz w:val="24"/>
          <w:szCs w:val="24"/>
        </w:rPr>
        <w:t>:</w:t>
      </w:r>
      <w:r w:rsidR="00776F55">
        <w:rPr>
          <w:b/>
          <w:sz w:val="24"/>
          <w:szCs w:val="24"/>
        </w:rPr>
        <w:t xml:space="preserve"> </w:t>
      </w:r>
      <w:r w:rsidR="005C368D">
        <w:rPr>
          <w:sz w:val="24"/>
          <w:szCs w:val="24"/>
        </w:rPr>
        <w:t>1</w:t>
      </w:r>
      <w:r w:rsidR="00E7429B">
        <w:rPr>
          <w:sz w:val="24"/>
          <w:szCs w:val="24"/>
        </w:rPr>
        <w:t>0</w:t>
      </w:r>
      <w:r w:rsidR="00776F55" w:rsidRPr="00776F55">
        <w:rPr>
          <w:sz w:val="24"/>
          <w:szCs w:val="24"/>
        </w:rPr>
        <w:t xml:space="preserve"> </w:t>
      </w:r>
      <w:r w:rsidR="005C368D">
        <w:rPr>
          <w:sz w:val="24"/>
          <w:szCs w:val="24"/>
        </w:rPr>
        <w:t>febbraio</w:t>
      </w:r>
      <w:r w:rsidR="00776F55" w:rsidRPr="00776F55">
        <w:rPr>
          <w:sz w:val="24"/>
          <w:szCs w:val="24"/>
        </w:rPr>
        <w:t xml:space="preserve"> 2022</w:t>
      </w:r>
      <w:r w:rsidR="00776F55">
        <w:rPr>
          <w:sz w:val="24"/>
          <w:szCs w:val="24"/>
        </w:rPr>
        <w:t xml:space="preserve"> </w:t>
      </w:r>
    </w:p>
    <w:p w14:paraId="24244D7B" w14:textId="6E2169C7" w:rsidR="00A21348" w:rsidRDefault="00A21348" w:rsidP="00A21348">
      <w:pPr>
        <w:jc w:val="both"/>
        <w:rPr>
          <w:sz w:val="24"/>
          <w:szCs w:val="24"/>
        </w:rPr>
      </w:pPr>
    </w:p>
    <w:p w14:paraId="1FBD268D" w14:textId="71025371" w:rsidR="0079031F" w:rsidRPr="00A11ECE" w:rsidRDefault="004D7923" w:rsidP="004D7923">
      <w:pPr>
        <w:spacing w:line="360" w:lineRule="auto"/>
        <w:rPr>
          <w:b/>
          <w:sz w:val="24"/>
          <w:szCs w:val="24"/>
        </w:rPr>
      </w:pPr>
      <w:r w:rsidRPr="00113358">
        <w:rPr>
          <w:sz w:val="24"/>
          <w:szCs w:val="24"/>
        </w:rPr>
        <w:br/>
      </w:r>
      <w:r w:rsidRPr="00D77005">
        <w:rPr>
          <w:b/>
          <w:sz w:val="24"/>
          <w:szCs w:val="24"/>
        </w:rPr>
        <w:t>- data</w:t>
      </w:r>
      <w:r w:rsidR="00D34B16" w:rsidRPr="00D77005">
        <w:rPr>
          <w:b/>
          <w:sz w:val="24"/>
          <w:szCs w:val="24"/>
        </w:rPr>
        <w:t xml:space="preserve"> e ora</w:t>
      </w:r>
      <w:r w:rsidR="00A11ECE">
        <w:rPr>
          <w:b/>
          <w:sz w:val="24"/>
          <w:szCs w:val="24"/>
        </w:rPr>
        <w:t xml:space="preserve"> valutazione titoli e</w:t>
      </w:r>
      <w:r w:rsidR="00D34B16" w:rsidRPr="00D77005">
        <w:rPr>
          <w:b/>
          <w:sz w:val="24"/>
          <w:szCs w:val="24"/>
        </w:rPr>
        <w:t xml:space="preserve"> </w:t>
      </w:r>
      <w:r w:rsidR="0079031F" w:rsidRPr="00D77005">
        <w:rPr>
          <w:b/>
          <w:sz w:val="24"/>
          <w:szCs w:val="24"/>
        </w:rPr>
        <w:t>colloquio</w:t>
      </w:r>
      <w:r w:rsidR="00F144F4">
        <w:rPr>
          <w:b/>
          <w:sz w:val="24"/>
          <w:szCs w:val="24"/>
        </w:rPr>
        <w:t>:</w:t>
      </w:r>
      <w:r w:rsidR="00776F55">
        <w:rPr>
          <w:b/>
          <w:sz w:val="24"/>
          <w:szCs w:val="24"/>
        </w:rPr>
        <w:t xml:space="preserve"> </w:t>
      </w:r>
      <w:r w:rsidR="00776F55" w:rsidRPr="00776F55">
        <w:rPr>
          <w:sz w:val="24"/>
          <w:szCs w:val="24"/>
        </w:rPr>
        <w:t xml:space="preserve">valutazione titoli </w:t>
      </w:r>
      <w:r w:rsidR="005C368D">
        <w:rPr>
          <w:sz w:val="24"/>
          <w:szCs w:val="24"/>
        </w:rPr>
        <w:t>1</w:t>
      </w:r>
      <w:r w:rsidR="00E7429B">
        <w:rPr>
          <w:sz w:val="24"/>
          <w:szCs w:val="24"/>
        </w:rPr>
        <w:t>1</w:t>
      </w:r>
      <w:r w:rsidR="005C368D" w:rsidRPr="00776F55">
        <w:rPr>
          <w:sz w:val="24"/>
          <w:szCs w:val="24"/>
        </w:rPr>
        <w:t xml:space="preserve"> </w:t>
      </w:r>
      <w:r w:rsidR="005C368D">
        <w:rPr>
          <w:sz w:val="24"/>
          <w:szCs w:val="24"/>
        </w:rPr>
        <w:t>febbraio</w:t>
      </w:r>
      <w:r w:rsidR="005C368D" w:rsidRPr="00776F55">
        <w:rPr>
          <w:sz w:val="24"/>
          <w:szCs w:val="24"/>
        </w:rPr>
        <w:t xml:space="preserve"> 2022</w:t>
      </w:r>
      <w:r w:rsidR="00776F55" w:rsidRPr="00776F55">
        <w:rPr>
          <w:sz w:val="24"/>
          <w:szCs w:val="24"/>
        </w:rPr>
        <w:t xml:space="preserve"> ore </w:t>
      </w:r>
      <w:r w:rsidR="005C368D">
        <w:rPr>
          <w:sz w:val="24"/>
          <w:szCs w:val="24"/>
        </w:rPr>
        <w:t>8</w:t>
      </w:r>
      <w:r w:rsidR="00776F55" w:rsidRPr="00776F55">
        <w:rPr>
          <w:sz w:val="24"/>
          <w:szCs w:val="24"/>
        </w:rPr>
        <w:t>:</w:t>
      </w:r>
      <w:r w:rsidR="005C368D">
        <w:rPr>
          <w:sz w:val="24"/>
          <w:szCs w:val="24"/>
        </w:rPr>
        <w:t>3</w:t>
      </w:r>
      <w:r w:rsidR="00776F55" w:rsidRPr="00776F55">
        <w:rPr>
          <w:sz w:val="24"/>
          <w:szCs w:val="24"/>
        </w:rPr>
        <w:t>0</w:t>
      </w:r>
      <w:r w:rsidR="00776F55">
        <w:rPr>
          <w:sz w:val="24"/>
          <w:szCs w:val="24"/>
        </w:rPr>
        <w:t xml:space="preserve"> – </w:t>
      </w:r>
      <w:r w:rsidR="005C368D">
        <w:rPr>
          <w:sz w:val="24"/>
          <w:szCs w:val="24"/>
        </w:rPr>
        <w:t>14</w:t>
      </w:r>
      <w:r w:rsidR="00776F55">
        <w:rPr>
          <w:sz w:val="24"/>
          <w:szCs w:val="24"/>
        </w:rPr>
        <w:t xml:space="preserve"> </w:t>
      </w:r>
      <w:r w:rsidR="005C368D">
        <w:rPr>
          <w:sz w:val="24"/>
          <w:szCs w:val="24"/>
        </w:rPr>
        <w:t>febbraio</w:t>
      </w:r>
      <w:r w:rsidR="00776F55">
        <w:rPr>
          <w:sz w:val="24"/>
          <w:szCs w:val="24"/>
        </w:rPr>
        <w:t xml:space="preserve"> 2022 </w:t>
      </w:r>
      <w:r w:rsidR="004725DA">
        <w:rPr>
          <w:sz w:val="24"/>
          <w:szCs w:val="24"/>
        </w:rPr>
        <w:t xml:space="preserve">ore 9:00 </w:t>
      </w:r>
      <w:bookmarkStart w:id="0" w:name="_GoBack"/>
      <w:bookmarkEnd w:id="0"/>
      <w:r w:rsidR="00776F55">
        <w:rPr>
          <w:sz w:val="24"/>
          <w:szCs w:val="24"/>
        </w:rPr>
        <w:t>colloquio</w:t>
      </w:r>
    </w:p>
    <w:p w14:paraId="367CB1E9" w14:textId="1FD05E19" w:rsidR="004D7923" w:rsidRPr="00113358" w:rsidRDefault="007B400B" w:rsidP="004D7923">
      <w:pPr>
        <w:spacing w:line="360" w:lineRule="auto"/>
        <w:rPr>
          <w:sz w:val="24"/>
          <w:szCs w:val="24"/>
        </w:rPr>
      </w:pPr>
      <w:r w:rsidRPr="00F806CB">
        <w:rPr>
          <w:sz w:val="24"/>
          <w:szCs w:val="24"/>
        </w:rPr>
        <w:t xml:space="preserve"> </w:t>
      </w:r>
    </w:p>
    <w:p w14:paraId="68C20472" w14:textId="3E2A8A3F" w:rsidR="004D7923" w:rsidRPr="00113358" w:rsidRDefault="004D7923" w:rsidP="004D7923">
      <w:pPr>
        <w:spacing w:line="360" w:lineRule="auto"/>
        <w:rPr>
          <w:sz w:val="24"/>
          <w:szCs w:val="24"/>
        </w:rPr>
      </w:pPr>
      <w:r w:rsidRPr="00D77005">
        <w:rPr>
          <w:b/>
          <w:sz w:val="24"/>
          <w:szCs w:val="24"/>
        </w:rPr>
        <w:t xml:space="preserve"> - lingua straniera</w:t>
      </w:r>
      <w:r w:rsidR="00F144F4">
        <w:rPr>
          <w:b/>
          <w:sz w:val="24"/>
          <w:szCs w:val="24"/>
        </w:rPr>
        <w:t>:</w:t>
      </w:r>
      <w:r w:rsidR="00244C96" w:rsidRPr="00DC602C">
        <w:rPr>
          <w:sz w:val="24"/>
          <w:szCs w:val="24"/>
        </w:rPr>
        <w:t xml:space="preserve"> </w:t>
      </w:r>
      <w:r w:rsidR="00DC602C" w:rsidRPr="00DC602C">
        <w:rPr>
          <w:sz w:val="24"/>
          <w:szCs w:val="24"/>
        </w:rPr>
        <w:t>Inglese</w:t>
      </w:r>
      <w:r w:rsidRPr="00113358">
        <w:rPr>
          <w:sz w:val="24"/>
          <w:szCs w:val="24"/>
        </w:rPr>
        <w:br/>
      </w:r>
      <w:r w:rsidR="004168BD">
        <w:rPr>
          <w:sz w:val="24"/>
          <w:szCs w:val="24"/>
        </w:rPr>
        <w:t xml:space="preserve"> </w:t>
      </w:r>
    </w:p>
    <w:p w14:paraId="76316A38" w14:textId="077941EB" w:rsidR="004168BD" w:rsidRPr="00581F63" w:rsidRDefault="004D7923" w:rsidP="004D7923">
      <w:pPr>
        <w:spacing w:line="360" w:lineRule="auto"/>
        <w:jc w:val="both"/>
        <w:rPr>
          <w:sz w:val="24"/>
          <w:szCs w:val="24"/>
        </w:rPr>
      </w:pPr>
      <w:r w:rsidRPr="00D77005">
        <w:rPr>
          <w:b/>
          <w:sz w:val="24"/>
          <w:szCs w:val="24"/>
        </w:rPr>
        <w:lastRenderedPageBreak/>
        <w:t>- laurea magistrale specifica</w:t>
      </w:r>
      <w:r w:rsidR="00F144F4">
        <w:rPr>
          <w:b/>
          <w:sz w:val="24"/>
          <w:szCs w:val="24"/>
        </w:rPr>
        <w:t>:</w:t>
      </w:r>
      <w:r w:rsidRPr="00D77005">
        <w:rPr>
          <w:b/>
          <w:sz w:val="24"/>
          <w:szCs w:val="24"/>
        </w:rPr>
        <w:t xml:space="preserve"> </w:t>
      </w:r>
      <w:r w:rsidR="00581F63" w:rsidRPr="00581F63">
        <w:rPr>
          <w:sz w:val="24"/>
          <w:szCs w:val="24"/>
        </w:rPr>
        <w:t xml:space="preserve">Laurea in </w:t>
      </w:r>
      <w:r w:rsidR="00EF7177" w:rsidRPr="00581F63">
        <w:rPr>
          <w:sz w:val="24"/>
          <w:szCs w:val="24"/>
        </w:rPr>
        <w:t>Architettura</w:t>
      </w:r>
      <w:r w:rsidR="00653922">
        <w:rPr>
          <w:sz w:val="24"/>
          <w:szCs w:val="24"/>
        </w:rPr>
        <w:t xml:space="preserve"> o Ingegneria Edile</w:t>
      </w:r>
    </w:p>
    <w:p w14:paraId="60C4DA42" w14:textId="1D2ED3EE" w:rsidR="007C7190" w:rsidRDefault="007C7190" w:rsidP="004D7923">
      <w:pPr>
        <w:spacing w:line="360" w:lineRule="auto"/>
        <w:jc w:val="both"/>
        <w:rPr>
          <w:sz w:val="24"/>
          <w:szCs w:val="24"/>
        </w:rPr>
      </w:pPr>
    </w:p>
    <w:p w14:paraId="47FDF699" w14:textId="5C94AF0A" w:rsidR="004D7923" w:rsidRDefault="004D7923" w:rsidP="004D7923">
      <w:pPr>
        <w:spacing w:line="360" w:lineRule="auto"/>
        <w:rPr>
          <w:sz w:val="24"/>
          <w:szCs w:val="24"/>
        </w:rPr>
      </w:pPr>
    </w:p>
    <w:p w14:paraId="74EA251E" w14:textId="5113624F" w:rsidR="007C7190" w:rsidRPr="001D1D4B" w:rsidRDefault="00A14AC1" w:rsidP="004D7923">
      <w:pPr>
        <w:spacing w:line="360" w:lineRule="auto"/>
        <w:rPr>
          <w:sz w:val="24"/>
          <w:szCs w:val="24"/>
        </w:rPr>
      </w:pPr>
      <w:r w:rsidRPr="00D77005">
        <w:rPr>
          <w:b/>
          <w:sz w:val="24"/>
          <w:szCs w:val="24"/>
        </w:rPr>
        <w:t>-sede prevalente at</w:t>
      </w:r>
      <w:r w:rsidR="0079031F" w:rsidRPr="00D77005">
        <w:rPr>
          <w:b/>
          <w:sz w:val="24"/>
          <w:szCs w:val="24"/>
        </w:rPr>
        <w:t>tività</w:t>
      </w:r>
      <w:r w:rsidR="00F144F4">
        <w:rPr>
          <w:b/>
          <w:sz w:val="24"/>
          <w:szCs w:val="24"/>
        </w:rPr>
        <w:t>:</w:t>
      </w:r>
      <w:r w:rsidR="00ED695C">
        <w:rPr>
          <w:sz w:val="24"/>
          <w:szCs w:val="24"/>
        </w:rPr>
        <w:t xml:space="preserve"> </w:t>
      </w:r>
      <w:r w:rsidR="00581F63">
        <w:rPr>
          <w:sz w:val="24"/>
          <w:szCs w:val="24"/>
        </w:rPr>
        <w:t>Bologna</w:t>
      </w:r>
    </w:p>
    <w:p w14:paraId="6E180181" w14:textId="77777777" w:rsidR="00A11ECE" w:rsidRDefault="00A11ECE" w:rsidP="004D7923">
      <w:pPr>
        <w:spacing w:line="360" w:lineRule="auto"/>
        <w:rPr>
          <w:b/>
          <w:sz w:val="24"/>
          <w:szCs w:val="24"/>
        </w:rPr>
      </w:pPr>
    </w:p>
    <w:p w14:paraId="0D780C7D" w14:textId="77777777" w:rsidR="00581F63" w:rsidRDefault="00A14AC1" w:rsidP="004D7923">
      <w:pPr>
        <w:spacing w:line="360" w:lineRule="auto"/>
        <w:rPr>
          <w:sz w:val="24"/>
          <w:szCs w:val="24"/>
        </w:rPr>
      </w:pPr>
      <w:r w:rsidRPr="00D77005">
        <w:rPr>
          <w:b/>
          <w:sz w:val="24"/>
          <w:szCs w:val="24"/>
        </w:rPr>
        <w:t>- requisiti di ammissione</w:t>
      </w:r>
      <w:r w:rsidR="00F144F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7F7190B" w14:textId="6741A9B7" w:rsidR="00581F63" w:rsidRDefault="00581F63" w:rsidP="004D79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Conoscenza Lingua Italiana Livello C1</w:t>
      </w:r>
    </w:p>
    <w:p w14:paraId="66D4D5A3" w14:textId="77777777" w:rsidR="00D74F55" w:rsidRDefault="00D74F55" w:rsidP="00A36CF0">
      <w:pPr>
        <w:rPr>
          <w:sz w:val="24"/>
          <w:szCs w:val="24"/>
        </w:rPr>
      </w:pPr>
    </w:p>
    <w:p w14:paraId="4E037EC5" w14:textId="04AFC9B4" w:rsidR="004D7923" w:rsidRPr="009444B5" w:rsidRDefault="004168BD" w:rsidP="00581F63">
      <w:pPr>
        <w:tabs>
          <w:tab w:val="left" w:pos="234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7005">
        <w:rPr>
          <w:b/>
          <w:sz w:val="24"/>
          <w:szCs w:val="24"/>
        </w:rPr>
        <w:t xml:space="preserve">- durata </w:t>
      </w:r>
      <w:r w:rsidR="009D3D19">
        <w:rPr>
          <w:b/>
          <w:sz w:val="24"/>
          <w:szCs w:val="24"/>
        </w:rPr>
        <w:t>borsa</w:t>
      </w:r>
      <w:r w:rsidR="00581F63">
        <w:rPr>
          <w:b/>
          <w:sz w:val="24"/>
          <w:szCs w:val="24"/>
        </w:rPr>
        <w:t>:</w:t>
      </w:r>
      <w:r w:rsidR="009444B5">
        <w:rPr>
          <w:b/>
          <w:sz w:val="24"/>
          <w:szCs w:val="24"/>
        </w:rPr>
        <w:t xml:space="preserve"> </w:t>
      </w:r>
      <w:r w:rsidR="00581F63" w:rsidRPr="00581F63">
        <w:rPr>
          <w:sz w:val="24"/>
          <w:szCs w:val="24"/>
        </w:rPr>
        <w:t>6 mesi</w:t>
      </w:r>
      <w:r w:rsidR="00581F63">
        <w:rPr>
          <w:b/>
          <w:sz w:val="24"/>
          <w:szCs w:val="24"/>
        </w:rPr>
        <w:t xml:space="preserve"> </w:t>
      </w:r>
      <w:r w:rsidR="009444B5">
        <w:rPr>
          <w:sz w:val="24"/>
          <w:szCs w:val="24"/>
        </w:rPr>
        <w:t xml:space="preserve">a partire dal 1° </w:t>
      </w:r>
      <w:r w:rsidR="005C368D">
        <w:rPr>
          <w:sz w:val="24"/>
          <w:szCs w:val="24"/>
        </w:rPr>
        <w:t>marzo</w:t>
      </w:r>
      <w:r w:rsidR="00A35460">
        <w:rPr>
          <w:sz w:val="24"/>
          <w:szCs w:val="24"/>
        </w:rPr>
        <w:t xml:space="preserve"> 2022</w:t>
      </w:r>
    </w:p>
    <w:p w14:paraId="030092AE" w14:textId="77777777" w:rsidR="00B34868" w:rsidRDefault="00B34868" w:rsidP="00B34868">
      <w:pPr>
        <w:spacing w:line="360" w:lineRule="auto"/>
        <w:rPr>
          <w:sz w:val="24"/>
          <w:szCs w:val="24"/>
        </w:rPr>
      </w:pPr>
    </w:p>
    <w:p w14:paraId="4807BEEE" w14:textId="77777777" w:rsidR="00B34868" w:rsidRDefault="00B34868" w:rsidP="00B34868">
      <w:pPr>
        <w:spacing w:line="360" w:lineRule="auto"/>
      </w:pPr>
    </w:p>
    <w:p w14:paraId="77231DE9" w14:textId="77777777" w:rsidR="004D7923" w:rsidRDefault="004D7923" w:rsidP="004D7923"/>
    <w:p w14:paraId="193F6563" w14:textId="07C59BDD" w:rsidR="004D7923" w:rsidRPr="00CA63B6" w:rsidRDefault="004D7923" w:rsidP="004D7923">
      <w:pPr>
        <w:rPr>
          <w:sz w:val="24"/>
          <w:szCs w:val="24"/>
        </w:rPr>
      </w:pPr>
      <w:proofErr w:type="gramStart"/>
      <w:r w:rsidRPr="00CA63B6">
        <w:rPr>
          <w:sz w:val="24"/>
          <w:szCs w:val="24"/>
        </w:rPr>
        <w:t xml:space="preserve">Bologna, </w:t>
      </w:r>
      <w:r w:rsidR="00A35460">
        <w:rPr>
          <w:sz w:val="24"/>
          <w:szCs w:val="24"/>
        </w:rPr>
        <w:t xml:space="preserve"> </w:t>
      </w:r>
      <w:r w:rsidR="005C368D">
        <w:rPr>
          <w:sz w:val="24"/>
          <w:szCs w:val="24"/>
        </w:rPr>
        <w:t>10</w:t>
      </w:r>
      <w:proofErr w:type="gramEnd"/>
      <w:r w:rsidR="00A35460">
        <w:rPr>
          <w:sz w:val="24"/>
          <w:szCs w:val="24"/>
        </w:rPr>
        <w:t>/</w:t>
      </w:r>
      <w:r w:rsidR="005C368D">
        <w:rPr>
          <w:sz w:val="24"/>
          <w:szCs w:val="24"/>
        </w:rPr>
        <w:t>01</w:t>
      </w:r>
      <w:r w:rsidR="00A35460">
        <w:rPr>
          <w:sz w:val="24"/>
          <w:szCs w:val="24"/>
        </w:rPr>
        <w:t>/202</w:t>
      </w:r>
      <w:r w:rsidR="005C368D">
        <w:rPr>
          <w:sz w:val="24"/>
          <w:szCs w:val="24"/>
        </w:rPr>
        <w:t>2</w:t>
      </w:r>
    </w:p>
    <w:p w14:paraId="3021569D" w14:textId="77777777" w:rsidR="004D7923" w:rsidRDefault="004D7923" w:rsidP="004D7923">
      <w:pPr>
        <w:rPr>
          <w:sz w:val="24"/>
          <w:szCs w:val="24"/>
        </w:rPr>
      </w:pPr>
    </w:p>
    <w:sectPr w:rsidR="004D7923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AFE5" w14:textId="77777777" w:rsidR="00600E3C" w:rsidRDefault="00600E3C">
      <w:r>
        <w:separator/>
      </w:r>
    </w:p>
  </w:endnote>
  <w:endnote w:type="continuationSeparator" w:id="0">
    <w:p w14:paraId="0E9C9BD7" w14:textId="77777777" w:rsidR="00600E3C" w:rsidRDefault="0060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07F9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  <w:p w14:paraId="50F9D25E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7297F20" w14:textId="77777777">
      <w:tc>
        <w:tcPr>
          <w:tcW w:w="10112" w:type="dxa"/>
        </w:tcPr>
        <w:p w14:paraId="1B08441B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14:paraId="2F6950EB" w14:textId="77777777">
      <w:tc>
        <w:tcPr>
          <w:tcW w:w="10112" w:type="dxa"/>
        </w:tcPr>
        <w:p w14:paraId="7DFEB4C1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14:paraId="76520423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43759878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77D0" w14:textId="77777777" w:rsidR="00600E3C" w:rsidRDefault="00600E3C">
      <w:r>
        <w:separator/>
      </w:r>
    </w:p>
  </w:footnote>
  <w:footnote w:type="continuationSeparator" w:id="0">
    <w:p w14:paraId="6660D924" w14:textId="77777777" w:rsidR="00600E3C" w:rsidRDefault="0060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489C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67448E65" wp14:editId="4C1794B4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EF"/>
    <w:rsid w:val="000000CD"/>
    <w:rsid w:val="00000BC0"/>
    <w:rsid w:val="0000119A"/>
    <w:rsid w:val="00002206"/>
    <w:rsid w:val="00003775"/>
    <w:rsid w:val="00004835"/>
    <w:rsid w:val="00004B41"/>
    <w:rsid w:val="000076EC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3D17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7AA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530"/>
    <w:rsid w:val="00126819"/>
    <w:rsid w:val="00126A5B"/>
    <w:rsid w:val="00130867"/>
    <w:rsid w:val="00131662"/>
    <w:rsid w:val="00133151"/>
    <w:rsid w:val="00134265"/>
    <w:rsid w:val="001346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2DB8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D4B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73C"/>
    <w:rsid w:val="001E5DE6"/>
    <w:rsid w:val="001E6ADD"/>
    <w:rsid w:val="001F0DAE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4C96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307B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B6C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3F1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8BD"/>
    <w:rsid w:val="00416FF4"/>
    <w:rsid w:val="00421855"/>
    <w:rsid w:val="004219BA"/>
    <w:rsid w:val="0042493E"/>
    <w:rsid w:val="00424CCF"/>
    <w:rsid w:val="00424FBF"/>
    <w:rsid w:val="0042607A"/>
    <w:rsid w:val="004271EB"/>
    <w:rsid w:val="0042749D"/>
    <w:rsid w:val="00427647"/>
    <w:rsid w:val="00430947"/>
    <w:rsid w:val="00430A20"/>
    <w:rsid w:val="00431203"/>
    <w:rsid w:val="0043129D"/>
    <w:rsid w:val="00431EB0"/>
    <w:rsid w:val="0043276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8DA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5DA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12FD"/>
    <w:rsid w:val="004A2876"/>
    <w:rsid w:val="004A373F"/>
    <w:rsid w:val="004A3F47"/>
    <w:rsid w:val="004A5824"/>
    <w:rsid w:val="004A677B"/>
    <w:rsid w:val="004A67FA"/>
    <w:rsid w:val="004A69AA"/>
    <w:rsid w:val="004A6B79"/>
    <w:rsid w:val="004A6E8F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7923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EB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1F63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6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0E3C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67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49B4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922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5DEF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3794F"/>
    <w:rsid w:val="007408EF"/>
    <w:rsid w:val="00740F5F"/>
    <w:rsid w:val="00741E52"/>
    <w:rsid w:val="00742106"/>
    <w:rsid w:val="00743F27"/>
    <w:rsid w:val="0074567F"/>
    <w:rsid w:val="0074620B"/>
    <w:rsid w:val="007462AC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6F55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31F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80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9E3"/>
    <w:rsid w:val="007B0D71"/>
    <w:rsid w:val="007B18E4"/>
    <w:rsid w:val="007B1C93"/>
    <w:rsid w:val="007B26AD"/>
    <w:rsid w:val="007B2702"/>
    <w:rsid w:val="007B2B39"/>
    <w:rsid w:val="007B30C9"/>
    <w:rsid w:val="007B3900"/>
    <w:rsid w:val="007B400B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90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1E3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7C0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5A2A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4F8B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D4B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09AC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0B4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260"/>
    <w:rsid w:val="008C68A4"/>
    <w:rsid w:val="008C6E28"/>
    <w:rsid w:val="008C7434"/>
    <w:rsid w:val="008C7916"/>
    <w:rsid w:val="008C7991"/>
    <w:rsid w:val="008C7A4A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B65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4B5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D19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B51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ECE"/>
    <w:rsid w:val="00A130A4"/>
    <w:rsid w:val="00A13845"/>
    <w:rsid w:val="00A1425E"/>
    <w:rsid w:val="00A14913"/>
    <w:rsid w:val="00A14AC1"/>
    <w:rsid w:val="00A154F8"/>
    <w:rsid w:val="00A17B89"/>
    <w:rsid w:val="00A203C9"/>
    <w:rsid w:val="00A209BF"/>
    <w:rsid w:val="00A21287"/>
    <w:rsid w:val="00A21348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460"/>
    <w:rsid w:val="00A35881"/>
    <w:rsid w:val="00A36C78"/>
    <w:rsid w:val="00A36CF0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12"/>
    <w:rsid w:val="00A75D2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5CCA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868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AD3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B33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062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0E2E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2DE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98B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1E2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CF7C2F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4B8C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B16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14CC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9DF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4F55"/>
    <w:rsid w:val="00D75B94"/>
    <w:rsid w:val="00D7636A"/>
    <w:rsid w:val="00D767AA"/>
    <w:rsid w:val="00D77005"/>
    <w:rsid w:val="00D77366"/>
    <w:rsid w:val="00D7759D"/>
    <w:rsid w:val="00D804D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2FDA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02C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EB1"/>
    <w:rsid w:val="00DE0E86"/>
    <w:rsid w:val="00DE16E3"/>
    <w:rsid w:val="00DE1E5E"/>
    <w:rsid w:val="00DE2124"/>
    <w:rsid w:val="00DE3FE0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05F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5C32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8EE"/>
    <w:rsid w:val="00E72890"/>
    <w:rsid w:val="00E7429B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A33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C4A"/>
    <w:rsid w:val="00ED3D86"/>
    <w:rsid w:val="00ED3ECD"/>
    <w:rsid w:val="00ED43C3"/>
    <w:rsid w:val="00ED4779"/>
    <w:rsid w:val="00ED5CCE"/>
    <w:rsid w:val="00ED5CF4"/>
    <w:rsid w:val="00ED6898"/>
    <w:rsid w:val="00ED695C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177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AB2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4F4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6CB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7007B"/>
  <w15:docId w15:val="{7C82AEB2-9DA5-4FA7-8F44-EE51348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D7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923"/>
    <w:pPr>
      <w:widowControl w:val="0"/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ucia.nesta2\Desktop\Copia%20di%20Logo%20Dip.to%20Arch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Settings\lucia.nesta2\Desktop\Copia di Logo Dip.to Arch..dotx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Lucia Nesta</dc:creator>
  <cp:lastModifiedBy>Microsoft Office User</cp:lastModifiedBy>
  <cp:revision>4</cp:revision>
  <cp:lastPrinted>2012-10-10T12:27:00Z</cp:lastPrinted>
  <dcterms:created xsi:type="dcterms:W3CDTF">2022-01-10T15:40:00Z</dcterms:created>
  <dcterms:modified xsi:type="dcterms:W3CDTF">2022-01-10T15:42:00Z</dcterms:modified>
</cp:coreProperties>
</file>